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4E1" w:rsidRPr="00B27612" w:rsidRDefault="00DF64E1" w:rsidP="00DF64E1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B27612">
        <w:rPr>
          <w:sz w:val="24"/>
          <w:szCs w:val="24"/>
          <w:lang w:val="tt-RU"/>
        </w:rPr>
        <w:t>8 класс Музыка</w:t>
      </w:r>
    </w:p>
    <w:p w:rsidR="00DF64E1" w:rsidRPr="0060307F" w:rsidRDefault="00DF64E1" w:rsidP="00DF64E1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9"/>
        <w:gridCol w:w="2889"/>
        <w:gridCol w:w="1576"/>
        <w:gridCol w:w="6326"/>
        <w:gridCol w:w="2691"/>
      </w:tblGrid>
      <w:tr w:rsidR="00DF021C" w:rsidRPr="00E15727" w:rsidTr="00332730">
        <w:tc>
          <w:tcPr>
            <w:tcW w:w="569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DF64E1" w:rsidRPr="00E15727" w:rsidRDefault="00CE27EE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326" w:type="dxa"/>
          </w:tcPr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DF021C" w:rsidRPr="00CC05B4" w:rsidTr="00332730">
        <w:tc>
          <w:tcPr>
            <w:tcW w:w="569" w:type="dxa"/>
          </w:tcPr>
          <w:p w:rsidR="00DF64E1" w:rsidRPr="00E15727" w:rsidRDefault="00DF64E1" w:rsidP="00332730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CC05B4" w:rsidRPr="00CC05B4" w:rsidRDefault="00CC05B4" w:rsidP="00CF638B">
            <w:pPr>
              <w:contextualSpacing/>
              <w:jc w:val="both"/>
              <w:rPr>
                <w:bCs w:val="0"/>
                <w:sz w:val="24"/>
                <w:szCs w:val="24"/>
              </w:rPr>
            </w:pPr>
            <w:r w:rsidRPr="00CC05B4">
              <w:rPr>
                <w:rFonts w:eastAsia="MS Mincho"/>
                <w:sz w:val="24"/>
                <w:szCs w:val="24"/>
                <w:lang w:eastAsia="ja-JP"/>
              </w:rPr>
              <w:t xml:space="preserve">В концертном зале. </w:t>
            </w:r>
            <w:r w:rsidRPr="00CC05B4">
              <w:rPr>
                <w:rFonts w:eastAsia="NewtonCSanPin-Regular"/>
                <w:bCs w:val="0"/>
                <w:sz w:val="24"/>
                <w:szCs w:val="24"/>
                <w:lang w:eastAsia="ja-JP"/>
              </w:rPr>
              <w:t xml:space="preserve">Симфония №7 («Ленинградская») (фрагменты). Д. Шостакович. </w:t>
            </w:r>
            <w:r>
              <w:rPr>
                <w:rFonts w:eastAsia="NewtonCSanPin-Regular"/>
                <w:bCs w:val="0"/>
                <w:sz w:val="24"/>
                <w:szCs w:val="24"/>
                <w:lang w:eastAsia="ja-JP"/>
              </w:rPr>
              <w:t xml:space="preserve"> </w:t>
            </w:r>
            <w:r w:rsidRPr="00CC05B4">
              <w:rPr>
                <w:rFonts w:eastAsia="MS Mincho"/>
                <w:sz w:val="24"/>
                <w:szCs w:val="24"/>
                <w:lang w:val="tt-RU" w:eastAsia="ja-JP"/>
              </w:rPr>
              <w:t>К</w:t>
            </w:r>
            <w:proofErr w:type="spellStart"/>
            <w:r w:rsidRPr="00CC05B4">
              <w:rPr>
                <w:rFonts w:eastAsia="MS Mincho"/>
                <w:sz w:val="24"/>
                <w:szCs w:val="24"/>
                <w:lang w:eastAsia="ja-JP"/>
              </w:rPr>
              <w:t>онцерт</w:t>
            </w:r>
            <w:proofErr w:type="spellEnd"/>
            <w:r w:rsidRPr="00CC05B4">
              <w:rPr>
                <w:rFonts w:eastAsia="MS Mincho"/>
                <w:sz w:val="24"/>
                <w:szCs w:val="24"/>
                <w:lang w:val="tt-RU" w:eastAsia="ja-JP"/>
              </w:rPr>
              <w:t xml:space="preserve">лар залында. </w:t>
            </w:r>
            <w:r w:rsidRPr="00CC05B4">
              <w:rPr>
                <w:rFonts w:eastAsia="NewtonCSanPin-Regular"/>
                <w:bCs w:val="0"/>
                <w:sz w:val="24"/>
                <w:szCs w:val="24"/>
                <w:lang w:eastAsia="ja-JP"/>
              </w:rPr>
              <w:t>Симфония №7</w:t>
            </w:r>
          </w:p>
        </w:tc>
        <w:tc>
          <w:tcPr>
            <w:tcW w:w="1231" w:type="dxa"/>
          </w:tcPr>
          <w:p w:rsidR="00DF64E1" w:rsidRPr="00B27612" w:rsidRDefault="00B27612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Понедел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ьник</w:t>
            </w:r>
            <w:proofErr w:type="spellEnd"/>
          </w:p>
        </w:tc>
        <w:tc>
          <w:tcPr>
            <w:tcW w:w="6326" w:type="dxa"/>
          </w:tcPr>
          <w:p w:rsidR="00B27612" w:rsidRPr="00CC05B4" w:rsidRDefault="00DF021C" w:rsidP="00B27612">
            <w:pPr>
              <w:jc w:val="both"/>
              <w:rPr>
                <w:rFonts w:eastAsiaTheme="minorHAnsi"/>
                <w:bCs w:val="0"/>
                <w:sz w:val="24"/>
                <w:szCs w:val="24"/>
              </w:rPr>
            </w:pPr>
            <w:r w:rsidRPr="00CC05B4">
              <w:rPr>
                <w:rFonts w:eastAsia="Times New Roman"/>
                <w:sz w:val="24"/>
                <w:szCs w:val="24"/>
                <w:lang w:val="tt-RU" w:eastAsia="ru-RU"/>
              </w:rPr>
              <w:t>.</w:t>
            </w:r>
            <w:r w:rsidR="00B27612" w:rsidRPr="00CC05B4">
              <w:rPr>
                <w:rFonts w:eastAsiaTheme="minorHAnsi"/>
                <w:bCs w:val="0"/>
                <w:i/>
                <w:iCs/>
                <w:spacing w:val="-6"/>
                <w:sz w:val="24"/>
                <w:szCs w:val="24"/>
              </w:rPr>
              <w:t xml:space="preserve"> </w:t>
            </w:r>
            <w:r w:rsidR="00B27612" w:rsidRPr="00CC05B4">
              <w:rPr>
                <w:rFonts w:eastAsiaTheme="minorHAnsi"/>
                <w:bCs w:val="0"/>
                <w:iCs/>
                <w:spacing w:val="-6"/>
                <w:sz w:val="24"/>
                <w:szCs w:val="24"/>
              </w:rPr>
              <w:t>Сергеева,</w:t>
            </w:r>
            <w:r w:rsidR="00B27612" w:rsidRPr="00CC05B4">
              <w:rPr>
                <w:rFonts w:eastAsiaTheme="minorHAnsi"/>
                <w:bCs w:val="0"/>
                <w:i/>
                <w:iCs/>
                <w:spacing w:val="-6"/>
                <w:sz w:val="24"/>
                <w:szCs w:val="24"/>
              </w:rPr>
              <w:t xml:space="preserve"> Г. П. </w:t>
            </w:r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Музыка. </w:t>
            </w:r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  <w:lang w:val="tt-RU"/>
              </w:rPr>
              <w:t>8</w:t>
            </w:r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 класс [Текст] : учеб</w:t>
            </w:r>
            <w:proofErr w:type="gramStart"/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>.</w:t>
            </w:r>
            <w:proofErr w:type="gramEnd"/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 </w:t>
            </w:r>
            <w:proofErr w:type="gramStart"/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>д</w:t>
            </w:r>
            <w:proofErr w:type="gramEnd"/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ля </w:t>
            </w:r>
            <w:proofErr w:type="spellStart"/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>общеобразоват</w:t>
            </w:r>
            <w:proofErr w:type="spellEnd"/>
            <w:r w:rsidR="00B27612" w:rsidRPr="00CC05B4">
              <w:rPr>
                <w:rFonts w:eastAsiaTheme="minorHAnsi"/>
                <w:bCs w:val="0"/>
                <w:spacing w:val="-6"/>
                <w:sz w:val="24"/>
                <w:szCs w:val="24"/>
              </w:rPr>
              <w:t>. учреждений / Г. П. Сер</w:t>
            </w:r>
            <w:r w:rsidR="00B27612" w:rsidRPr="00CC05B4">
              <w:rPr>
                <w:rFonts w:eastAsiaTheme="minorHAnsi"/>
                <w:bCs w:val="0"/>
                <w:sz w:val="24"/>
                <w:szCs w:val="24"/>
              </w:rPr>
              <w:t>геева, Е. Д. Критская. - М.: Просвещение, 201</w:t>
            </w:r>
            <w:r w:rsidR="00B27612" w:rsidRPr="00CC05B4">
              <w:rPr>
                <w:rFonts w:eastAsiaTheme="minorHAnsi"/>
                <w:bCs w:val="0"/>
                <w:sz w:val="24"/>
                <w:szCs w:val="24"/>
                <w:lang w:val="tt-RU"/>
              </w:rPr>
              <w:t>6</w:t>
            </w:r>
            <w:r w:rsidR="00B27612" w:rsidRPr="00CC05B4">
              <w:rPr>
                <w:rFonts w:eastAsiaTheme="minorHAnsi"/>
                <w:bCs w:val="0"/>
                <w:sz w:val="24"/>
                <w:szCs w:val="24"/>
              </w:rPr>
              <w:t>.</w:t>
            </w:r>
          </w:p>
          <w:p w:rsidR="00573653" w:rsidRDefault="00CC05B4" w:rsidP="00CC05B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CC05B4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1)</w:t>
            </w:r>
            <w:r w:rsidRPr="00CC05B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Пройдите по ссылке и </w:t>
            </w:r>
            <w:proofErr w:type="spellStart"/>
            <w:r w:rsidRPr="00CC05B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послуша</w:t>
            </w:r>
            <w:proofErr w:type="spellEnd"/>
            <w:r w:rsidRPr="00CC05B4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йте</w:t>
            </w:r>
            <w:r w:rsidRPr="00CC05B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фрагмент 1ой части 7-ой симфонии</w:t>
            </w:r>
            <w:r w:rsidRPr="00CC05B4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Д.Шостаковича и выполните задание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</w:p>
          <w:p w:rsidR="00CC05B4" w:rsidRDefault="00CC05B4" w:rsidP="00CC05B4">
            <w:pPr>
              <w:pStyle w:val="a3"/>
              <w:rPr>
                <w:rFonts w:eastAsia="Times New Roman"/>
                <w:sz w:val="24"/>
                <w:szCs w:val="24"/>
                <w:lang w:val="tt-RU" w:eastAsia="ru-RU"/>
              </w:rPr>
            </w:pPr>
            <w:hyperlink r:id="rId5" w:history="1">
              <w:r w:rsidRPr="00CC05B4">
                <w:rPr>
                  <w:rStyle w:val="a4"/>
                  <w:rFonts w:eastAsia="Times New Roman"/>
                  <w:sz w:val="24"/>
                  <w:szCs w:val="24"/>
                  <w:lang w:val="tt-RU" w:eastAsia="ru-RU"/>
                </w:rPr>
                <w:t>https://resh.edu.ru/subject/lesson/3186/start/</w:t>
              </w:r>
            </w:hyperlink>
          </w:p>
          <w:p w:rsidR="00CC05B4" w:rsidRPr="00CC05B4" w:rsidRDefault="00CC05B4" w:rsidP="00CC05B4">
            <w:pPr>
              <w:shd w:val="clear" w:color="auto" w:fill="FFFFFF"/>
              <w:rPr>
                <w:rFonts w:eastAsia="MS Mincho"/>
                <w:bCs w:val="0"/>
                <w:sz w:val="24"/>
                <w:szCs w:val="24"/>
                <w:lang w:eastAsia="ja-JP"/>
              </w:rPr>
            </w:pPr>
            <w:r w:rsidRPr="00CC05B4">
              <w:rPr>
                <w:rFonts w:eastAsia="MS Mincho"/>
                <w:bCs w:val="0"/>
                <w:sz w:val="24"/>
                <w:szCs w:val="24"/>
                <w:lang w:val="tt-RU" w:eastAsia="ja-JP"/>
              </w:rPr>
              <w:t>2)Пр</w:t>
            </w:r>
            <w:proofErr w:type="spellStart"/>
            <w:r w:rsidRPr="00CC05B4">
              <w:rPr>
                <w:rFonts w:eastAsia="MS Mincho"/>
                <w:bCs w:val="0"/>
                <w:sz w:val="24"/>
                <w:szCs w:val="24"/>
                <w:lang w:eastAsia="ja-JP"/>
              </w:rPr>
              <w:t>ойдите</w:t>
            </w:r>
            <w:proofErr w:type="spellEnd"/>
            <w:r w:rsidRPr="00CC05B4">
              <w:rPr>
                <w:rFonts w:eastAsia="MS Mincho"/>
                <w:bCs w:val="0"/>
                <w:sz w:val="24"/>
                <w:szCs w:val="24"/>
                <w:lang w:eastAsia="ja-JP"/>
              </w:rPr>
              <w:t xml:space="preserve"> по ссылке и посмотрите видео </w:t>
            </w:r>
          </w:p>
          <w:p w:rsidR="00CC05B4" w:rsidRPr="00CC05B4" w:rsidRDefault="00CC05B4" w:rsidP="00CC05B4">
            <w:pPr>
              <w:pStyle w:val="a3"/>
              <w:rPr>
                <w:rFonts w:eastAsia="Times New Roman"/>
                <w:sz w:val="24"/>
                <w:szCs w:val="24"/>
                <w:lang w:val="tt-RU" w:eastAsia="ru-RU"/>
              </w:rPr>
            </w:pPr>
            <w:hyperlink r:id="rId6" w:history="1">
              <w:r w:rsidRPr="00CC05B4">
                <w:rPr>
                  <w:rStyle w:val="a4"/>
                  <w:rFonts w:eastAsia="Times New Roman"/>
                  <w:sz w:val="24"/>
                  <w:szCs w:val="24"/>
                  <w:lang w:val="tt-RU" w:eastAsia="ru-RU"/>
                </w:rPr>
                <w:t>https://resh.edu.ru/subj</w:t>
              </w:r>
              <w:bookmarkStart w:id="0" w:name="_GoBack"/>
              <w:bookmarkEnd w:id="0"/>
              <w:r w:rsidRPr="00CC05B4">
                <w:rPr>
                  <w:rStyle w:val="a4"/>
                  <w:rFonts w:eastAsia="Times New Roman"/>
                  <w:sz w:val="24"/>
                  <w:szCs w:val="24"/>
                  <w:lang w:val="tt-RU" w:eastAsia="ru-RU"/>
                </w:rPr>
                <w:t>e</w:t>
              </w:r>
              <w:r w:rsidRPr="00CC05B4">
                <w:rPr>
                  <w:rStyle w:val="a4"/>
                  <w:rFonts w:eastAsia="Times New Roman"/>
                  <w:sz w:val="24"/>
                  <w:szCs w:val="24"/>
                  <w:lang w:val="tt-RU" w:eastAsia="ru-RU"/>
                </w:rPr>
                <w:t>ct/lesson/3186/main/</w:t>
              </w:r>
            </w:hyperlink>
          </w:p>
          <w:p w:rsidR="00CC05B4" w:rsidRPr="00CC05B4" w:rsidRDefault="00CC05B4" w:rsidP="00CC05B4">
            <w:pPr>
              <w:pStyle w:val="a3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  <w:p w:rsidR="00CC05B4" w:rsidRPr="00CA2B08" w:rsidRDefault="00CC05B4" w:rsidP="00CC05B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691" w:type="dxa"/>
          </w:tcPr>
          <w:p w:rsidR="00DF64E1" w:rsidRPr="00C8268D" w:rsidRDefault="00DF64E1" w:rsidP="00332730">
            <w:pPr>
              <w:rPr>
                <w:sz w:val="24"/>
                <w:szCs w:val="24"/>
                <w:lang w:val="tt-RU"/>
              </w:rPr>
            </w:pPr>
          </w:p>
          <w:p w:rsidR="00DF64E1" w:rsidRPr="00CC05B4" w:rsidRDefault="00CC05B4" w:rsidP="00DF021C">
            <w:pPr>
              <w:rPr>
                <w:bCs w:val="0"/>
                <w:sz w:val="24"/>
                <w:szCs w:val="24"/>
                <w:lang w:val="tt-RU"/>
              </w:rPr>
            </w:pPr>
            <w:r w:rsidRPr="00CC05B4">
              <w:rPr>
                <w:bCs w:val="0"/>
                <w:sz w:val="24"/>
                <w:szCs w:val="24"/>
                <w:lang w:val="tt-RU"/>
              </w:rPr>
              <w:t>Дәрестә үткән теманы кабатларга.</w:t>
            </w:r>
          </w:p>
        </w:tc>
      </w:tr>
      <w:tr w:rsidR="00DF021C" w:rsidRPr="00CC05B4" w:rsidTr="00332730">
        <w:tc>
          <w:tcPr>
            <w:tcW w:w="569" w:type="dxa"/>
          </w:tcPr>
          <w:p w:rsidR="00CE27EE" w:rsidRPr="00E15727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2889" w:type="dxa"/>
          </w:tcPr>
          <w:p w:rsidR="00CE27EE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1231" w:type="dxa"/>
          </w:tcPr>
          <w:p w:rsidR="00CE27EE" w:rsidRDefault="00CE27EE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6326" w:type="dxa"/>
          </w:tcPr>
          <w:p w:rsidR="007033FC" w:rsidRDefault="007033F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691" w:type="dxa"/>
          </w:tcPr>
          <w:p w:rsidR="007033FC" w:rsidRPr="007033FC" w:rsidRDefault="007033FC" w:rsidP="00332730">
            <w:pPr>
              <w:rPr>
                <w:sz w:val="24"/>
                <w:szCs w:val="24"/>
                <w:lang w:val="tt-RU"/>
              </w:rPr>
            </w:pPr>
          </w:p>
        </w:tc>
      </w:tr>
    </w:tbl>
    <w:p w:rsidR="006C11D7" w:rsidRPr="00DF64E1" w:rsidRDefault="006C11D7">
      <w:pPr>
        <w:rPr>
          <w:sz w:val="24"/>
          <w:szCs w:val="24"/>
          <w:lang w:val="tt-RU"/>
        </w:rPr>
      </w:pPr>
    </w:p>
    <w:sectPr w:rsidR="006C11D7" w:rsidRPr="00DF64E1" w:rsidSect="00CC05B4">
      <w:pgSz w:w="16838" w:h="11906" w:orient="landscape"/>
      <w:pgMar w:top="170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NewtonCSanPin-Regular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990"/>
    <w:rsid w:val="00426D05"/>
    <w:rsid w:val="00432990"/>
    <w:rsid w:val="00573653"/>
    <w:rsid w:val="006C11D7"/>
    <w:rsid w:val="007033FC"/>
    <w:rsid w:val="008B5B2B"/>
    <w:rsid w:val="00B27612"/>
    <w:rsid w:val="00C8268D"/>
    <w:rsid w:val="00CA2B08"/>
    <w:rsid w:val="00CC05B4"/>
    <w:rsid w:val="00CE27EE"/>
    <w:rsid w:val="00CF638B"/>
    <w:rsid w:val="00DF021C"/>
    <w:rsid w:val="00DF6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uiPriority w:val="99"/>
    <w:semiHidden/>
    <w:unhideWhenUsed/>
    <w:rsid w:val="00CC05B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uiPriority w:val="99"/>
    <w:semiHidden/>
    <w:unhideWhenUsed/>
    <w:rsid w:val="00CC05B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3186/main/" TargetMode="External"/><Relationship Id="rId5" Type="http://schemas.openxmlformats.org/officeDocument/2006/relationships/hyperlink" Target="https://resh.edu.ru/subject/lesson/3186/star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10</cp:revision>
  <dcterms:created xsi:type="dcterms:W3CDTF">2020-03-26T08:59:00Z</dcterms:created>
  <dcterms:modified xsi:type="dcterms:W3CDTF">2020-04-23T13:17:00Z</dcterms:modified>
</cp:coreProperties>
</file>